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27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</w:rPr>
        <w:t xml:space="preserve">В Челябинской области </w:t>
      </w:r>
      <w:r>
        <w:rPr>
          <w:rStyle w:val="UserStyle_60"/>
          <w:b/>
          <w:bCs/>
          <w:sz w:val="28"/>
          <w:szCs w:val="28"/>
        </w:rPr>
        <w:t xml:space="preserve">продолжает действовать «дачная амнистия»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</w:rPr>
        <w:t xml:space="preserve">Управление Росреестра по Челябинской области сообщает о реализации на терри</w:t>
      </w:r>
      <w:r>
        <w:rPr>
          <w:rStyle w:val="UserStyle_60"/>
          <w:b/>
          <w:bCs/>
          <w:sz w:val="28"/>
          <w:szCs w:val="28"/>
        </w:rPr>
        <w:t xml:space="preserve">тории региона «дачной амнистии»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В упрощенном порядке правообладатели земельных участков для ведения садоводства,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личного подсобного хозяйства, индивидуального жилищного строительства, крестьянского (фермерского) хозяйства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могут оформить жилые и садовые дома, гаражи, бани, сар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аи и др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Напомним, до 1 марта 2031 года применяется упрощенный порядок предоставления гражданам находящихся в государственной или муниципальной собственности земельных участков, на которых расположены жилые дома, возведенные до 14 мая 1998 года в границах населенного пункта, и права собственности на которые у граждан отсутствуют.</w:t>
      </w:r>
    </w:p>
    <w:p>
      <w:pPr>
        <w:pStyle w:val="Normal"/>
        <w:tabs>
          <w:tab w:val="left" w:pos="4830" w:leader="none"/>
        </w:tabs>
        <w:ind w:firstLine="709"/>
        <w:jc w:val="both"/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Также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по «дачной амнистии»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граждан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е могут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на основании только технического плана и правоустанавливающего документа на участок оформ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ить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прав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на жилые или садо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вые дома, созданные на земле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предназначенно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й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для ведения садоводства,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ИЖС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или для ведения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ЛПХ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Именно под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готов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ленный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кадастровы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м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инженер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ом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технический план является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снованием для государственного кадастрового учета и государственной регистрации прав.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При этом д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ля оформления прав на построенные объекты недвижимости границы земельного участка должны быть уточнены (проведено межевание).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Закон о </w:t>
      </w:r>
      <w:r>
        <w:rPr>
          <w:rStyle w:val="UserStyle_60"/>
          <w:bCs/>
          <w:sz w:val="28"/>
          <w:szCs w:val="28"/>
        </w:rPr>
        <w:t xml:space="preserve">так называемой </w:t>
      </w:r>
      <w:r>
        <w:rPr>
          <w:rStyle w:val="UserStyle_60"/>
          <w:bCs/>
          <w:sz w:val="28"/>
          <w:szCs w:val="28"/>
        </w:rPr>
        <w:t xml:space="preserve">«дачной амнистии» действ</w:t>
      </w:r>
      <w:r>
        <w:rPr>
          <w:rStyle w:val="UserStyle_60"/>
          <w:bCs/>
          <w:sz w:val="28"/>
          <w:szCs w:val="28"/>
        </w:rPr>
        <w:t xml:space="preserve">ует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почти 19 лет (</w:t>
      </w:r>
      <w:r>
        <w:rPr>
          <w:rStyle w:val="UserStyle_60"/>
          <w:bCs/>
          <w:sz w:val="28"/>
          <w:szCs w:val="28"/>
        </w:rPr>
        <w:t xml:space="preserve">с 1 сентября 2006 года</w:t>
      </w:r>
      <w:r>
        <w:rPr>
          <w:rStyle w:val="UserStyle_60"/>
          <w:bCs/>
          <w:sz w:val="28"/>
          <w:szCs w:val="28"/>
        </w:rPr>
        <w:t xml:space="preserve">)</w:t>
      </w:r>
      <w:r>
        <w:rPr>
          <w:rStyle w:val="UserStyle_60"/>
          <w:bCs/>
          <w:sz w:val="28"/>
          <w:szCs w:val="28"/>
        </w:rPr>
        <w:t xml:space="preserve">. За это время он </w:t>
      </w:r>
      <w:r>
        <w:rPr>
          <w:rStyle w:val="UserStyle_60"/>
          <w:bCs/>
          <w:sz w:val="28"/>
          <w:szCs w:val="28"/>
        </w:rPr>
        <w:t xml:space="preserve">претерпел ряд изменений, «амнистия» несколько раз продлевалась, но </w:t>
      </w:r>
      <w:r>
        <w:rPr>
          <w:rStyle w:val="UserStyle_60"/>
          <w:bCs/>
          <w:sz w:val="28"/>
          <w:szCs w:val="28"/>
        </w:rPr>
        <w:t xml:space="preserve">не потерял</w:t>
      </w:r>
      <w:r>
        <w:rPr>
          <w:rStyle w:val="UserStyle_60"/>
          <w:bCs/>
          <w:sz w:val="28"/>
          <w:szCs w:val="28"/>
        </w:rPr>
        <w:t xml:space="preserve">а</w:t>
      </w:r>
      <w:r>
        <w:rPr>
          <w:rStyle w:val="UserStyle_60"/>
          <w:bCs/>
          <w:sz w:val="28"/>
          <w:szCs w:val="28"/>
        </w:rPr>
        <w:t xml:space="preserve"> своей актуальности и </w:t>
      </w:r>
      <w:r>
        <w:rPr>
          <w:rStyle w:val="UserStyle_60"/>
          <w:bCs/>
          <w:sz w:val="28"/>
          <w:szCs w:val="28"/>
        </w:rPr>
        <w:t xml:space="preserve">остается </w:t>
      </w:r>
      <w:r>
        <w:rPr>
          <w:rStyle w:val="UserStyle_60"/>
          <w:bCs/>
          <w:sz w:val="28"/>
          <w:szCs w:val="28"/>
        </w:rPr>
        <w:t xml:space="preserve">всё также востребован</w:t>
      </w:r>
      <w:r>
        <w:rPr>
          <w:rStyle w:val="UserStyle_60"/>
          <w:bCs/>
          <w:sz w:val="28"/>
          <w:szCs w:val="28"/>
        </w:rPr>
        <w:t xml:space="preserve">а</w:t>
      </w:r>
      <w:r>
        <w:rPr>
          <w:rStyle w:val="UserStyle_60"/>
          <w:bCs/>
          <w:sz w:val="28"/>
          <w:szCs w:val="28"/>
        </w:rPr>
        <w:t xml:space="preserve"> у южноуральцев. Подтверждением этого является статистика.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В Челябинской области</w:t>
      </w:r>
      <w:r>
        <w:rPr>
          <w:rStyle w:val="UserStyle_60"/>
          <w:bCs/>
          <w:sz w:val="28"/>
          <w:szCs w:val="28"/>
        </w:rPr>
        <w:t xml:space="preserve"> за 4 месяца</w:t>
      </w:r>
      <w:r>
        <w:rPr>
          <w:rStyle w:val="UserStyle_60"/>
          <w:bCs/>
          <w:sz w:val="28"/>
          <w:szCs w:val="28"/>
        </w:rPr>
        <w:t xml:space="preserve"> 202</w:t>
      </w:r>
      <w:r>
        <w:rPr>
          <w:rStyle w:val="UserStyle_60"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  <w:t xml:space="preserve"> г</w:t>
      </w:r>
      <w:r>
        <w:rPr>
          <w:rStyle w:val="UserStyle_60"/>
          <w:bCs/>
          <w:sz w:val="28"/>
          <w:szCs w:val="28"/>
        </w:rPr>
        <w:t xml:space="preserve">о</w:t>
      </w:r>
      <w:r>
        <w:rPr>
          <w:rStyle w:val="UserStyle_60"/>
          <w:bCs/>
          <w:sz w:val="28"/>
          <w:szCs w:val="28"/>
        </w:rPr>
        <w:t xml:space="preserve">да </w:t>
      </w:r>
      <w:r>
        <w:rPr>
          <w:rStyle w:val="UserStyle_60"/>
          <w:bCs/>
          <w:sz w:val="28"/>
          <w:szCs w:val="28"/>
        </w:rPr>
        <w:t xml:space="preserve">в</w:t>
      </w:r>
      <w:r>
        <w:rPr>
          <w:rStyle w:val="UserStyle_60"/>
          <w:bCs/>
          <w:sz w:val="28"/>
          <w:szCs w:val="28"/>
        </w:rPr>
        <w:t xml:space="preserve"> упрощенном порядке </w:t>
      </w:r>
      <w:r>
        <w:rPr>
          <w:rStyle w:val="UserStyle_60"/>
          <w:bCs/>
          <w:sz w:val="28"/>
          <w:szCs w:val="28"/>
        </w:rPr>
        <w:t xml:space="preserve">зарегистрированы права в отношении </w:t>
      </w:r>
      <w:r>
        <w:rPr>
          <w:rStyle w:val="UserStyle_60"/>
          <w:bCs/>
          <w:sz w:val="28"/>
          <w:szCs w:val="28"/>
        </w:rPr>
        <w:t xml:space="preserve">2</w:t>
      </w:r>
      <w:r>
        <w:rPr>
          <w:rStyle w:val="UserStyle_60"/>
          <w:bCs/>
          <w:sz w:val="28"/>
          <w:szCs w:val="28"/>
        </w:rPr>
        <w:t xml:space="preserve"> 177</w:t>
      </w:r>
      <w:r>
        <w:rPr>
          <w:rStyle w:val="UserStyle_60"/>
          <w:bCs/>
          <w:sz w:val="28"/>
          <w:szCs w:val="28"/>
        </w:rPr>
        <w:t xml:space="preserve"> объектов недвижимости, из которых: </w:t>
      </w:r>
      <w:r>
        <w:rPr>
          <w:rStyle w:val="UserStyle_60"/>
          <w:bCs/>
          <w:sz w:val="28"/>
          <w:szCs w:val="28"/>
        </w:rPr>
        <w:t xml:space="preserve">1 245</w:t>
      </w:r>
      <w:r>
        <w:rPr>
          <w:rStyle w:val="UserStyle_60"/>
          <w:bCs/>
          <w:sz w:val="28"/>
          <w:szCs w:val="28"/>
        </w:rPr>
        <w:t xml:space="preserve"> жилых домов, </w:t>
      </w:r>
      <w:r>
        <w:rPr>
          <w:rStyle w:val="UserStyle_60"/>
          <w:bCs/>
          <w:sz w:val="28"/>
          <w:szCs w:val="28"/>
        </w:rPr>
        <w:t xml:space="preserve">745</w:t>
      </w:r>
      <w:r>
        <w:rPr>
          <w:rStyle w:val="UserStyle_60"/>
          <w:bCs/>
          <w:sz w:val="28"/>
          <w:szCs w:val="28"/>
        </w:rPr>
        <w:t xml:space="preserve"> земельных участков</w:t>
      </w:r>
      <w:r>
        <w:rPr>
          <w:rStyle w:val="UserStyle_60"/>
          <w:bCs/>
          <w:sz w:val="28"/>
          <w:szCs w:val="28"/>
        </w:rPr>
        <w:t xml:space="preserve">, 33 садовых дома</w:t>
      </w:r>
      <w:r>
        <w:rPr>
          <w:rStyle w:val="UserStyle_60"/>
          <w:bCs/>
          <w:sz w:val="28"/>
          <w:szCs w:val="28"/>
        </w:rPr>
        <w:t xml:space="preserve"> и </w:t>
      </w:r>
      <w:r>
        <w:rPr>
          <w:rStyle w:val="UserStyle_60"/>
          <w:bCs/>
          <w:sz w:val="28"/>
          <w:szCs w:val="28"/>
        </w:rPr>
        <w:t xml:space="preserve">154 иных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объектов</w:t>
      </w:r>
      <w:r>
        <w:rPr>
          <w:rStyle w:val="UserStyle_60"/>
          <w:bCs/>
          <w:sz w:val="28"/>
          <w:szCs w:val="28"/>
        </w:rPr>
        <w:t xml:space="preserve">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849" w:bottom="567" w:left="99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1627</Characters>
  <CharactersWithSpaces>1909</CharactersWithSpaces>
  <DocSecurity>0</DocSecurity>
  <HyperlinksChanged>false</HyperlinksChanged>
  <Lines>13</Lines>
  <Pages>1</Pages>
  <Paragraphs>3</Paragraphs>
  <ScaleCrop>false</ScaleCrop>
  <SharedDoc>false</SharedDoc>
  <Template>Normal</Template>
  <Words>285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Шишкина Лариса</cp:lastModifiedBy>
  <cp:revision>36</cp:revision>
  <dcterms:created xsi:type="dcterms:W3CDTF">2024-08-16T10:03:00Z</dcterms:created>
  <dcterms:modified xsi:type="dcterms:W3CDTF">2025-05-27T06:13:00Z</dcterms:modified>
  <cp:version>983040</cp:version>
</cp:coreProperties>
</file>